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9D8" w:rsidRDefault="001D39D8">
      <w:pPr>
        <w:rPr>
          <w:b/>
        </w:rPr>
      </w:pPr>
      <w:r w:rsidRPr="001D39D8">
        <w:rPr>
          <w:b/>
        </w:rPr>
        <w:t xml:space="preserve">Аннотация к рабочей программе по </w:t>
      </w:r>
      <w:r w:rsidR="003439D6">
        <w:rPr>
          <w:b/>
        </w:rPr>
        <w:t>предмету «Математика»</w:t>
      </w:r>
      <w:r w:rsidR="00575445">
        <w:rPr>
          <w:b/>
        </w:rPr>
        <w:t xml:space="preserve"> (базовый уровень)</w:t>
      </w:r>
      <w:r w:rsidR="003439D6">
        <w:rPr>
          <w:b/>
        </w:rPr>
        <w:t xml:space="preserve"> </w:t>
      </w:r>
      <w:r w:rsidRPr="001D39D8">
        <w:rPr>
          <w:b/>
        </w:rPr>
        <w:t xml:space="preserve"> в  5-6 классах.</w:t>
      </w:r>
    </w:p>
    <w:p w:rsidR="00575445" w:rsidRPr="00575445" w:rsidRDefault="00575445" w:rsidP="00575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75445">
        <w:rPr>
          <w:rFonts w:ascii="Times New Roman" w:hAnsi="Times New Roman" w:cs="Times New Roman"/>
          <w:sz w:val="24"/>
          <w:szCs w:val="24"/>
        </w:rPr>
        <w:t>Рабочая программа по предмету на уровне основного общего образования составлена на основе положений и 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  также с учетом Примерной программы воспитания.</w:t>
      </w:r>
    </w:p>
    <w:p w:rsidR="00F84009" w:rsidRPr="00575445" w:rsidRDefault="005754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bookmarkStart w:id="0" w:name="_GoBack"/>
      <w:bookmarkEnd w:id="0"/>
      <w:r w:rsidR="00F84009" w:rsidRPr="00575445">
        <w:rPr>
          <w:rFonts w:ascii="Times New Roman" w:hAnsi="Times New Roman" w:cs="Times New Roman"/>
          <w:sz w:val="24"/>
          <w:szCs w:val="24"/>
        </w:rPr>
        <w:t>Приоритетными направлениями обучения математике в 5—6 классах являются:</w:t>
      </w:r>
    </w:p>
    <w:p w:rsidR="00F84009" w:rsidRPr="00575445" w:rsidRDefault="00F84009">
      <w:pPr>
        <w:rPr>
          <w:rFonts w:ascii="Times New Roman" w:hAnsi="Times New Roman" w:cs="Times New Roman"/>
          <w:sz w:val="24"/>
          <w:szCs w:val="24"/>
        </w:rPr>
      </w:pPr>
      <w:r w:rsidRPr="00575445">
        <w:rPr>
          <w:rFonts w:ascii="Times New Roman" w:hAnsi="Times New Roman" w:cs="Times New Roman"/>
          <w:sz w:val="24"/>
          <w:szCs w:val="24"/>
        </w:rPr>
        <w:t xml:space="preserve">-  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 </w:t>
      </w:r>
    </w:p>
    <w:p w:rsidR="00F84009" w:rsidRPr="00575445" w:rsidRDefault="00F84009">
      <w:pPr>
        <w:rPr>
          <w:rFonts w:ascii="Times New Roman" w:hAnsi="Times New Roman" w:cs="Times New Roman"/>
          <w:sz w:val="24"/>
          <w:szCs w:val="24"/>
        </w:rPr>
      </w:pPr>
      <w:r w:rsidRPr="00575445">
        <w:rPr>
          <w:rFonts w:ascii="Times New Roman" w:hAnsi="Times New Roman" w:cs="Times New Roman"/>
          <w:sz w:val="24"/>
          <w:szCs w:val="24"/>
        </w:rPr>
        <w:t xml:space="preserve"> -развитие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F84009" w:rsidRPr="00575445" w:rsidRDefault="00F84009">
      <w:pPr>
        <w:rPr>
          <w:rFonts w:ascii="Times New Roman" w:hAnsi="Times New Roman" w:cs="Times New Roman"/>
          <w:sz w:val="24"/>
          <w:szCs w:val="24"/>
        </w:rPr>
      </w:pPr>
      <w:r w:rsidRPr="00575445">
        <w:rPr>
          <w:rFonts w:ascii="Times New Roman" w:hAnsi="Times New Roman" w:cs="Times New Roman"/>
          <w:sz w:val="24"/>
          <w:szCs w:val="24"/>
        </w:rPr>
        <w:t xml:space="preserve"> -подведение обучающихся на доступном для них уровне к осознанию взаимосвязи математики и окружающего мира;</w:t>
      </w:r>
    </w:p>
    <w:p w:rsidR="00F84009" w:rsidRPr="00575445" w:rsidRDefault="00F84009">
      <w:pPr>
        <w:rPr>
          <w:rFonts w:ascii="Times New Roman" w:hAnsi="Times New Roman" w:cs="Times New Roman"/>
          <w:sz w:val="24"/>
          <w:szCs w:val="24"/>
        </w:rPr>
      </w:pPr>
      <w:r w:rsidRPr="00575445">
        <w:rPr>
          <w:rFonts w:ascii="Times New Roman" w:hAnsi="Times New Roman" w:cs="Times New Roman"/>
          <w:sz w:val="24"/>
          <w:szCs w:val="24"/>
        </w:rPr>
        <w:t xml:space="preserve"> -формирование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 </w:t>
      </w:r>
    </w:p>
    <w:p w:rsidR="001D39D8" w:rsidRPr="00575445" w:rsidRDefault="005754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84009" w:rsidRPr="00575445">
        <w:rPr>
          <w:rFonts w:ascii="Times New Roman" w:hAnsi="Times New Roman" w:cs="Times New Roman"/>
          <w:sz w:val="24"/>
          <w:szCs w:val="24"/>
        </w:rPr>
        <w:t>Основные линии содержания курса математики в 5—6 классах —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происходит знакомство с элементами алг</w:t>
      </w:r>
      <w:r w:rsidR="001D39D8" w:rsidRPr="00575445">
        <w:rPr>
          <w:rFonts w:ascii="Times New Roman" w:hAnsi="Times New Roman" w:cs="Times New Roman"/>
          <w:sz w:val="24"/>
          <w:szCs w:val="24"/>
        </w:rPr>
        <w:t>ебры и описательной статистики.</w:t>
      </w:r>
    </w:p>
    <w:p w:rsidR="001D39D8" w:rsidRPr="00575445" w:rsidRDefault="005754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84009" w:rsidRPr="00575445">
        <w:rPr>
          <w:rFonts w:ascii="Times New Roman" w:hAnsi="Times New Roman" w:cs="Times New Roman"/>
          <w:sz w:val="24"/>
          <w:szCs w:val="24"/>
        </w:rPr>
        <w:t>Изучение арифметического материала начинается со систематизации и развития знаний о натуральных числах, полученных в начальной школе.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1D39D8" w:rsidRPr="00575445" w:rsidRDefault="00F84009">
      <w:pPr>
        <w:rPr>
          <w:rFonts w:ascii="Times New Roman" w:hAnsi="Times New Roman" w:cs="Times New Roman"/>
          <w:sz w:val="24"/>
          <w:szCs w:val="24"/>
        </w:rPr>
      </w:pPr>
      <w:r w:rsidRPr="00575445">
        <w:rPr>
          <w:rFonts w:ascii="Times New Roman" w:hAnsi="Times New Roman" w:cs="Times New Roman"/>
          <w:sz w:val="24"/>
          <w:szCs w:val="24"/>
        </w:rPr>
        <w:t xml:space="preserve"> </w:t>
      </w:r>
      <w:r w:rsidR="00575445">
        <w:rPr>
          <w:rFonts w:ascii="Times New Roman" w:hAnsi="Times New Roman" w:cs="Times New Roman"/>
          <w:sz w:val="24"/>
          <w:szCs w:val="24"/>
        </w:rPr>
        <w:t xml:space="preserve">  </w:t>
      </w:r>
      <w:r w:rsidRPr="00575445">
        <w:rPr>
          <w:rFonts w:ascii="Times New Roman" w:hAnsi="Times New Roman" w:cs="Times New Roman"/>
          <w:sz w:val="24"/>
          <w:szCs w:val="24"/>
        </w:rPr>
        <w:t>Другой крупный блок в содержании арифметической линии — это дроби. 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понятиями. 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 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</w:t>
      </w:r>
      <w:r w:rsidR="001D39D8" w:rsidRPr="00575445">
        <w:rPr>
          <w:rFonts w:ascii="Times New Roman" w:hAnsi="Times New Roman" w:cs="Times New Roman"/>
          <w:sz w:val="24"/>
          <w:szCs w:val="24"/>
        </w:rPr>
        <w:t xml:space="preserve"> дроби, установление связей меж</w:t>
      </w:r>
      <w:r w:rsidRPr="00575445">
        <w:rPr>
          <w:rFonts w:ascii="Times New Roman" w:hAnsi="Times New Roman" w:cs="Times New Roman"/>
          <w:sz w:val="24"/>
          <w:szCs w:val="24"/>
        </w:rPr>
        <w:t>ду ними, рассмотрение приёмов решения задач на дроби. В начале 6 класса происходит знакомство с понятием процента.</w:t>
      </w:r>
    </w:p>
    <w:p w:rsidR="001D39D8" w:rsidRPr="00575445" w:rsidRDefault="005754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F84009" w:rsidRPr="00575445">
        <w:rPr>
          <w:rFonts w:ascii="Times New Roman" w:hAnsi="Times New Roman" w:cs="Times New Roman"/>
          <w:sz w:val="24"/>
          <w:szCs w:val="24"/>
        </w:rPr>
        <w:t xml:space="preserve"> Особенностью изучения положительных и отрицательных чисел является то, что они также могут рассматриваться в несколько этапов. В 6 классе в начале изучения темы «Положительные и отрицательные числа» выделяется подтема «Целые числа», в рамках которой знакомство с отрицательными  чис лами  и действиями с положительными и отрицательными числами происходит на основе содержательного подхода. Это позволяет на доступном уровне познакомить учащихся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класса, что станет следующим проходом всех принципиальных вопросов, тем самым разделение трудностей облегчает восприятие материала, а распределение во времени способствует прочности приобретаемых навыков. </w:t>
      </w:r>
    </w:p>
    <w:p w:rsidR="001D39D8" w:rsidRPr="00575445" w:rsidRDefault="005754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84009" w:rsidRPr="00575445">
        <w:rPr>
          <w:rFonts w:ascii="Times New Roman" w:hAnsi="Times New Roman" w:cs="Times New Roman"/>
          <w:sz w:val="24"/>
          <w:szCs w:val="24"/>
        </w:rPr>
        <w:t xml:space="preserve">При обучении решению текстовых задач в 5—6 классах используются арифметические приёмы решения. Текстовые задачи, решаемые при отработке вычислительных навыков в 5—6 классах, рассматриваются задачи следующих видов: задачи на движение, на части, на покупки, на работу и производительность, на проценты, на отношения и пропорции. Кроме того,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 </w:t>
      </w:r>
    </w:p>
    <w:p w:rsidR="001D39D8" w:rsidRPr="00575445" w:rsidRDefault="005754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84009" w:rsidRPr="00575445">
        <w:rPr>
          <w:rFonts w:ascii="Times New Roman" w:hAnsi="Times New Roman" w:cs="Times New Roman"/>
          <w:sz w:val="24"/>
          <w:szCs w:val="24"/>
        </w:rPr>
        <w:t>В  рабочей программе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</w:t>
      </w:r>
      <w:r w:rsidR="001D39D8" w:rsidRPr="00575445">
        <w:rPr>
          <w:rFonts w:ascii="Times New Roman" w:hAnsi="Times New Roman" w:cs="Times New Roman"/>
          <w:sz w:val="24"/>
          <w:szCs w:val="24"/>
        </w:rPr>
        <w:t>стности для вычисления геометри</w:t>
      </w:r>
      <w:r w:rsidR="00F84009" w:rsidRPr="00575445">
        <w:rPr>
          <w:rFonts w:ascii="Times New Roman" w:hAnsi="Times New Roman" w:cs="Times New Roman"/>
          <w:sz w:val="24"/>
          <w:szCs w:val="24"/>
        </w:rPr>
        <w:t xml:space="preserve">ческих величин, в качестве «заместителя» числа. </w:t>
      </w:r>
    </w:p>
    <w:p w:rsidR="009366BB" w:rsidRPr="00575445" w:rsidRDefault="005754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84009" w:rsidRPr="00575445">
        <w:rPr>
          <w:rFonts w:ascii="Times New Roman" w:hAnsi="Times New Roman" w:cs="Times New Roman"/>
          <w:sz w:val="24"/>
          <w:szCs w:val="24"/>
        </w:rPr>
        <w:t>В курсе «Математики» 5—6 классов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</w:t>
      </w:r>
      <w:r w:rsidR="001D39D8" w:rsidRPr="00575445">
        <w:rPr>
          <w:rFonts w:ascii="Times New Roman" w:hAnsi="Times New Roman" w:cs="Times New Roman"/>
          <w:sz w:val="24"/>
          <w:szCs w:val="24"/>
        </w:rPr>
        <w:t>ся. Большая роль отводится прак</w:t>
      </w:r>
      <w:r w:rsidR="00F84009" w:rsidRPr="00575445">
        <w:rPr>
          <w:rFonts w:ascii="Times New Roman" w:hAnsi="Times New Roman" w:cs="Times New Roman"/>
          <w:sz w:val="24"/>
          <w:szCs w:val="24"/>
        </w:rPr>
        <w:t xml:space="preserve">тической деятельности, опыту, эксперименту, моделированию. Обучающиеся знакомятся с </w:t>
      </w:r>
      <w:r w:rsidR="001D39D8" w:rsidRPr="00575445">
        <w:rPr>
          <w:rFonts w:ascii="Times New Roman" w:hAnsi="Times New Roman" w:cs="Times New Roman"/>
          <w:sz w:val="24"/>
          <w:szCs w:val="24"/>
        </w:rPr>
        <w:t>геометрическими фигурами на пло</w:t>
      </w:r>
      <w:r w:rsidR="00F84009" w:rsidRPr="00575445">
        <w:rPr>
          <w:rFonts w:ascii="Times New Roman" w:hAnsi="Times New Roman" w:cs="Times New Roman"/>
          <w:sz w:val="24"/>
          <w:szCs w:val="24"/>
        </w:rPr>
        <w:t>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  процессе изучения наглядной геометрии знани</w:t>
      </w:r>
      <w:r w:rsidR="001D39D8" w:rsidRPr="00575445">
        <w:rPr>
          <w:rFonts w:ascii="Times New Roman" w:hAnsi="Times New Roman" w:cs="Times New Roman"/>
          <w:sz w:val="24"/>
          <w:szCs w:val="24"/>
        </w:rPr>
        <w:t>я, полученные обучающимися в на</w:t>
      </w:r>
      <w:r w:rsidR="00F84009" w:rsidRPr="00575445">
        <w:rPr>
          <w:rFonts w:ascii="Times New Roman" w:hAnsi="Times New Roman" w:cs="Times New Roman"/>
          <w:sz w:val="24"/>
          <w:szCs w:val="24"/>
        </w:rPr>
        <w:t>чальной школе, систематизируются и р</w:t>
      </w:r>
      <w:r w:rsidR="001D39D8" w:rsidRPr="00575445">
        <w:rPr>
          <w:rFonts w:ascii="Times New Roman" w:hAnsi="Times New Roman" w:cs="Times New Roman"/>
          <w:sz w:val="24"/>
          <w:szCs w:val="24"/>
        </w:rPr>
        <w:t>асширяются.</w:t>
      </w:r>
    </w:p>
    <w:p w:rsidR="001D39D8" w:rsidRPr="00575445" w:rsidRDefault="005754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D39D8" w:rsidRPr="00575445">
        <w:rPr>
          <w:rFonts w:ascii="Times New Roman" w:hAnsi="Times New Roman" w:cs="Times New Roman"/>
          <w:sz w:val="24"/>
          <w:szCs w:val="24"/>
        </w:rPr>
        <w:t>Согласно учебному плану в 5—6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 Учебный план на изучение математики в 5—6 классах отводит не менее 5 учебных часов в неделю в течение каждого года обучения, всего не менее 340 учебных часов.</w:t>
      </w:r>
    </w:p>
    <w:sectPr w:rsidR="001D39D8" w:rsidRPr="00575445" w:rsidSect="00F8400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BF5"/>
    <w:rsid w:val="001D39D8"/>
    <w:rsid w:val="003439D6"/>
    <w:rsid w:val="00520BF5"/>
    <w:rsid w:val="00575445"/>
    <w:rsid w:val="009366BB"/>
    <w:rsid w:val="00F8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8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2022-09-28T19:48:00Z</dcterms:created>
  <dcterms:modified xsi:type="dcterms:W3CDTF">2022-10-05T21:17:00Z</dcterms:modified>
</cp:coreProperties>
</file>